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F7304F" w14:textId="77777777" w:rsidR="00587B70" w:rsidRDefault="002C351A">
      <w:pPr>
        <w:spacing w:line="600" w:lineRule="exact"/>
        <w:jc w:val="center"/>
        <w:rPr>
          <w:rFonts w:eastAsia="仿宋_GB2312"/>
          <w:b/>
          <w:sz w:val="30"/>
          <w:szCs w:val="30"/>
        </w:rPr>
      </w:pPr>
      <w:r>
        <w:rPr>
          <w:rFonts w:eastAsia="仿宋_GB2312" w:hint="eastAsia"/>
          <w:b/>
          <w:sz w:val="30"/>
          <w:szCs w:val="30"/>
        </w:rPr>
        <w:t>2020</w:t>
      </w:r>
      <w:r>
        <w:rPr>
          <w:rFonts w:eastAsia="仿宋_GB2312" w:hint="eastAsia"/>
          <w:b/>
          <w:sz w:val="30"/>
          <w:szCs w:val="30"/>
        </w:rPr>
        <w:t>年述职述廉小结</w:t>
      </w:r>
    </w:p>
    <w:p w14:paraId="75051273" w14:textId="7F1EAF21" w:rsidR="00587B70" w:rsidRPr="004146D9" w:rsidRDefault="00BB4179">
      <w:pPr>
        <w:spacing w:line="600" w:lineRule="exact"/>
        <w:jc w:val="center"/>
        <w:rPr>
          <w:rFonts w:eastAsia="仿宋_GB2312"/>
          <w:b/>
          <w:sz w:val="24"/>
        </w:rPr>
      </w:pPr>
      <w:r w:rsidRPr="004146D9">
        <w:rPr>
          <w:rFonts w:eastAsia="仿宋_GB2312" w:hint="eastAsia"/>
          <w:b/>
          <w:sz w:val="24"/>
        </w:rPr>
        <w:t>江苏</w:t>
      </w:r>
      <w:r w:rsidR="004146D9" w:rsidRPr="004146D9">
        <w:rPr>
          <w:rFonts w:eastAsia="仿宋_GB2312" w:hint="eastAsia"/>
          <w:b/>
          <w:sz w:val="24"/>
        </w:rPr>
        <w:t>省农村教育发展研究中心</w:t>
      </w:r>
      <w:r w:rsidR="004146D9" w:rsidRPr="004146D9">
        <w:rPr>
          <w:rFonts w:eastAsia="仿宋_GB2312" w:hint="eastAsia"/>
          <w:b/>
          <w:sz w:val="24"/>
        </w:rPr>
        <w:t xml:space="preserve"> </w:t>
      </w:r>
      <w:r w:rsidR="004146D9" w:rsidRPr="004146D9">
        <w:rPr>
          <w:rFonts w:eastAsia="仿宋_GB2312" w:hint="eastAsia"/>
          <w:b/>
          <w:sz w:val="24"/>
        </w:rPr>
        <w:t>副主任</w:t>
      </w:r>
      <w:r w:rsidR="004146D9">
        <w:rPr>
          <w:rFonts w:eastAsia="仿宋_GB2312" w:hint="eastAsia"/>
          <w:b/>
          <w:sz w:val="24"/>
        </w:rPr>
        <w:t>、</w:t>
      </w:r>
      <w:r w:rsidR="004146D9" w:rsidRPr="004146D9">
        <w:rPr>
          <w:rFonts w:eastAsia="仿宋_GB2312" w:hint="eastAsia"/>
          <w:b/>
          <w:sz w:val="24"/>
        </w:rPr>
        <w:t>教育科学学院</w:t>
      </w:r>
      <w:r w:rsidRPr="004146D9">
        <w:rPr>
          <w:rFonts w:eastAsia="仿宋_GB2312" w:hint="eastAsia"/>
          <w:b/>
          <w:sz w:val="24"/>
        </w:rPr>
        <w:t>副院长</w:t>
      </w:r>
      <w:r w:rsidRPr="004146D9">
        <w:rPr>
          <w:rFonts w:eastAsia="仿宋_GB2312" w:hint="eastAsia"/>
          <w:b/>
          <w:sz w:val="24"/>
        </w:rPr>
        <w:t xml:space="preserve"> </w:t>
      </w:r>
      <w:r w:rsidRPr="004146D9">
        <w:rPr>
          <w:rFonts w:eastAsia="仿宋_GB2312" w:hint="eastAsia"/>
          <w:b/>
          <w:sz w:val="24"/>
        </w:rPr>
        <w:t>伏干</w:t>
      </w:r>
    </w:p>
    <w:p w14:paraId="5EA1B81E" w14:textId="77777777" w:rsidR="00587B70" w:rsidRDefault="002C351A">
      <w:pPr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今年9个月时间在美国科罗拉多波尔德大学访学，经历了美国的疫情，感受到祖国的强大，能够安全回来，感谢学校和学院的关心。3个月时间在校工作，2个月时间到新的岗位任职（江苏省农村教育发展研究中心），现从德、能、勤、绩、廉和反思几个方面进行汇报</w:t>
      </w:r>
      <w:r>
        <w:rPr>
          <w:rFonts w:asciiTheme="minorEastAsia" w:eastAsiaTheme="minorEastAsia" w:hAnsiTheme="minorEastAsia" w:hint="eastAsia"/>
          <w:b/>
          <w:sz w:val="24"/>
        </w:rPr>
        <w:t>。</w:t>
      </w:r>
    </w:p>
    <w:p w14:paraId="7D2137ED" w14:textId="77777777" w:rsidR="00587B70" w:rsidRDefault="002C351A">
      <w:pPr>
        <w:spacing w:line="300" w:lineRule="auto"/>
        <w:rPr>
          <w:rFonts w:asciiTheme="minorEastAsia" w:eastAsiaTheme="minorEastAsia" w:hAnsiTheme="minorEastAsia"/>
          <w:b/>
          <w:sz w:val="24"/>
        </w:rPr>
      </w:pPr>
      <w:r>
        <w:rPr>
          <w:rFonts w:asciiTheme="minorEastAsia" w:eastAsiaTheme="minorEastAsia" w:hAnsiTheme="minorEastAsia" w:hint="eastAsia"/>
          <w:b/>
          <w:sz w:val="24"/>
        </w:rPr>
        <w:t>一、德：加强政治学习，践行理论实践</w:t>
      </w:r>
    </w:p>
    <w:p w14:paraId="7E6B87EA" w14:textId="77777777" w:rsidR="00587B70" w:rsidRDefault="002C351A">
      <w:pPr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坚持党的路线方针政策，坚定理想信念，实事求是；加强自身政治理论学习与调研，坚决做到“四个自信”“四个维护”“四个意识”，认真学习“十九届五中全会”，学习“习近平治国理政（第三卷）”，学习习近平视察江苏重要讲话，坚持学习强国、坚持群众路线，不忘初心，牢记使命，发挥好党员领导干部的表率作用，在国外期间积极参与教育部抗疫热线平台的志愿服务，为武汉人民、全国人民以及为海外留学生提供专业的心理援助工作。</w:t>
      </w:r>
    </w:p>
    <w:p w14:paraId="7E4A0FEB" w14:textId="77777777" w:rsidR="00587B70" w:rsidRDefault="002C351A">
      <w:pPr>
        <w:spacing w:line="300" w:lineRule="auto"/>
        <w:rPr>
          <w:rFonts w:asciiTheme="minorEastAsia" w:eastAsiaTheme="minorEastAsia" w:hAnsiTheme="minorEastAsia"/>
          <w:b/>
          <w:sz w:val="24"/>
        </w:rPr>
      </w:pPr>
      <w:r>
        <w:rPr>
          <w:rFonts w:asciiTheme="minorEastAsia" w:eastAsiaTheme="minorEastAsia" w:hAnsiTheme="minorEastAsia" w:hint="eastAsia"/>
          <w:b/>
          <w:sz w:val="24"/>
        </w:rPr>
        <w:t>二、能：优化科学管理，创新团队建设</w:t>
      </w:r>
    </w:p>
    <w:p w14:paraId="7A51AA92" w14:textId="77777777" w:rsidR="00587B70" w:rsidRDefault="002C351A">
      <w:pPr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以积极的工作状态投入到新部门的工作中，在团队建设工作中，引进优秀硕士1人，参与人才招聘一次，面试海外博士1人，已意向签约。不断优化科学的管理能力，结合农教中心性质和团队工作重点，创新团队建设与工作思路，聚力乡村教育发展，开展乡村教育研究。</w:t>
      </w:r>
    </w:p>
    <w:p w14:paraId="2A099B27" w14:textId="77777777" w:rsidR="00587B70" w:rsidRDefault="002C351A">
      <w:pPr>
        <w:spacing w:line="300" w:lineRule="auto"/>
        <w:rPr>
          <w:rFonts w:asciiTheme="minorEastAsia" w:eastAsiaTheme="minorEastAsia" w:hAnsiTheme="minorEastAsia"/>
          <w:b/>
          <w:sz w:val="24"/>
        </w:rPr>
      </w:pPr>
      <w:r>
        <w:rPr>
          <w:rFonts w:asciiTheme="minorEastAsia" w:eastAsiaTheme="minorEastAsia" w:hAnsiTheme="minorEastAsia" w:hint="eastAsia"/>
          <w:b/>
          <w:sz w:val="24"/>
        </w:rPr>
        <w:t>三、绩：强化质量提升，服务学校发展</w:t>
      </w:r>
    </w:p>
    <w:p w14:paraId="4D91E13D" w14:textId="5423BB3E" w:rsidR="00587B70" w:rsidRDefault="002C351A" w:rsidP="0009172E">
      <w:pPr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目前主要的工作职责为负责农村教育发展研究中心的工作，协助教科院领导分管教科院的科研、学科和研究生工作。农教中心在乔院长前期工作的基础上取得了优异的成绩，</w:t>
      </w:r>
      <w:r>
        <w:rPr>
          <w:rFonts w:asciiTheme="minorEastAsia" w:eastAsiaTheme="minorEastAsia" w:hAnsiTheme="minorEastAsia"/>
          <w:sz w:val="24"/>
        </w:rPr>
        <w:t>获省高校哲学社会科学重点研究基地考核验收 等级“优秀”。</w:t>
      </w:r>
      <w:r>
        <w:rPr>
          <w:rFonts w:asciiTheme="minorEastAsia" w:eastAsiaTheme="minorEastAsia" w:hAnsiTheme="minorEastAsia" w:hint="eastAsia"/>
          <w:sz w:val="24"/>
        </w:rPr>
        <w:t xml:space="preserve"> 联合开展农教中心“高质量发展”战略研讨会 13次。开展农村学生调研2000人。组织召开了</w:t>
      </w:r>
      <w:r>
        <w:rPr>
          <w:rFonts w:asciiTheme="minorEastAsia" w:eastAsiaTheme="minorEastAsia" w:hAnsiTheme="minorEastAsia"/>
          <w:sz w:val="24"/>
        </w:rPr>
        <w:t>农村教育“十四五”战略发展研讨会</w:t>
      </w:r>
      <w:r>
        <w:rPr>
          <w:rFonts w:asciiTheme="minorEastAsia" w:eastAsiaTheme="minorEastAsia" w:hAnsiTheme="minorEastAsia" w:hint="eastAsia"/>
          <w:sz w:val="24"/>
        </w:rPr>
        <w:t>3次</w:t>
      </w:r>
      <w:r>
        <w:rPr>
          <w:rFonts w:asciiTheme="minorEastAsia" w:eastAsiaTheme="minorEastAsia" w:hAnsiTheme="minorEastAsia"/>
          <w:sz w:val="24"/>
        </w:rPr>
        <w:t>，编制了农村学校校长和师资队伍建设问卷，拟调研</w:t>
      </w:r>
      <w:r>
        <w:rPr>
          <w:rFonts w:asciiTheme="minorEastAsia" w:eastAsiaTheme="minorEastAsia" w:hAnsiTheme="minorEastAsia" w:hint="eastAsia"/>
          <w:sz w:val="24"/>
        </w:rPr>
        <w:t>1000份问卷</w:t>
      </w:r>
      <w:r>
        <w:rPr>
          <w:rFonts w:asciiTheme="minorEastAsia" w:eastAsiaTheme="minorEastAsia" w:hAnsiTheme="minorEastAsia"/>
          <w:sz w:val="24"/>
        </w:rPr>
        <w:t>。与教育局联合召开城</w:t>
      </w:r>
      <w:r>
        <w:rPr>
          <w:rFonts w:asciiTheme="minorEastAsia" w:eastAsiaTheme="minorEastAsia" w:hAnsiTheme="minorEastAsia" w:hint="eastAsia"/>
          <w:sz w:val="24"/>
        </w:rPr>
        <w:t>乡教育专项课题结题与优秀成果评选会1次。获哲学社会科学二等奖1项，省教育科学优秀成果奖2项，省社科应用精品工程奖1项，市哲学社会科学三等奖1项。教学方面，获校“三育人”先进个人1人，校教学质量奖1人，省微课比赛三等奖1人，校优秀论文三等奖2人，校优秀教案1人。</w:t>
      </w:r>
    </w:p>
    <w:p w14:paraId="707AB23B" w14:textId="77777777" w:rsidR="00587B70" w:rsidRDefault="002C351A">
      <w:pPr>
        <w:spacing w:line="300" w:lineRule="auto"/>
        <w:ind w:firstLineChars="200" w:firstLine="480"/>
        <w:rPr>
          <w:rFonts w:asciiTheme="minorEastAsia" w:eastAsiaTheme="minorEastAsia" w:hAnsiTheme="minorEastAsia"/>
          <w:bCs/>
        </w:rPr>
      </w:pPr>
      <w:r>
        <w:rPr>
          <w:rFonts w:asciiTheme="minorEastAsia" w:eastAsiaTheme="minorEastAsia" w:hAnsiTheme="minorEastAsia" w:hint="eastAsia"/>
          <w:sz w:val="24"/>
        </w:rPr>
        <w:t>在协管的科研工作中，以争取高层次项目为基础，以服务基础教育为目标，打造围绕农村教育发展的科研团队，稳步推进科研工作的开展，获批国家项目1项，省部级项目2项，市厅级项目10项，完成书稿2部，出版专著1部，发表CSSCI5篇，SSCI1篇，1篇被人大复印资料转载，为学校十三五规划成功收官服务。</w:t>
      </w:r>
    </w:p>
    <w:p w14:paraId="2E146FCE" w14:textId="77777777" w:rsidR="00587B70" w:rsidRDefault="002C351A">
      <w:pPr>
        <w:spacing w:line="300" w:lineRule="auto"/>
        <w:ind w:firstLineChars="196" w:firstLine="47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lastRenderedPageBreak/>
        <w:t xml:space="preserve">协管的学科与研究生工作中，超额完成了年度目标任务。已完成教育学省重点建设学科的终期检查工作申报书的填写。新增兼职硕导4名，元旦期间又增加兼职硕导4人。完成研究生日常上课、开题、中期检查、答辩等工作。服从学校安排，服务学院发展。积极迎接省教育学重点学科终期检查工作。 </w:t>
      </w:r>
    </w:p>
    <w:p w14:paraId="6111FABD" w14:textId="77777777" w:rsidR="00587B70" w:rsidRDefault="002C351A">
      <w:pPr>
        <w:spacing w:line="300" w:lineRule="auto"/>
        <w:ind w:firstLineChars="196" w:firstLine="47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个人科研教学方面，与国外导师合作两项研究，回国后仍有每周一次的线上交流。完成书稿两部，结项省部级课题1项，教育厅课题1项，投稿3篇，2</w:t>
      </w:r>
      <w:r>
        <w:rPr>
          <w:rFonts w:asciiTheme="minorEastAsia" w:eastAsiaTheme="minorEastAsia" w:hAnsiTheme="minorEastAsia"/>
          <w:sz w:val="24"/>
        </w:rPr>
        <w:t>021</w:t>
      </w:r>
      <w:r>
        <w:rPr>
          <w:rFonts w:asciiTheme="minorEastAsia" w:eastAsiaTheme="minorEastAsia" w:hAnsiTheme="minorEastAsia" w:hint="eastAsia"/>
          <w:sz w:val="24"/>
        </w:rPr>
        <w:t>年发表1篇（C</w:t>
      </w:r>
      <w:r>
        <w:rPr>
          <w:rFonts w:asciiTheme="minorEastAsia" w:eastAsiaTheme="minorEastAsia" w:hAnsiTheme="minorEastAsia"/>
          <w:sz w:val="24"/>
        </w:rPr>
        <w:t>SSCI</w:t>
      </w:r>
      <w:r>
        <w:rPr>
          <w:rFonts w:asciiTheme="minorEastAsia" w:eastAsiaTheme="minorEastAsia" w:hAnsiTheme="minorEastAsia" w:hint="eastAsia"/>
          <w:sz w:val="24"/>
        </w:rPr>
        <w:t>），参加国际国内会议三次，两次会议报告。参与教材编写，超额完成教学与学生论文工作。获省优秀论文三等奖1项，校优秀论文 三等奖1项，成功申报青海师大兼职硕导。</w:t>
      </w:r>
    </w:p>
    <w:p w14:paraId="09CD1AC0" w14:textId="77777777" w:rsidR="00587B70" w:rsidRDefault="002C351A">
      <w:pPr>
        <w:spacing w:line="300" w:lineRule="auto"/>
        <w:rPr>
          <w:rFonts w:asciiTheme="minorEastAsia" w:eastAsiaTheme="minorEastAsia" w:hAnsiTheme="minorEastAsia"/>
          <w:b/>
          <w:sz w:val="24"/>
        </w:rPr>
      </w:pPr>
      <w:r>
        <w:rPr>
          <w:rFonts w:asciiTheme="minorEastAsia" w:eastAsiaTheme="minorEastAsia" w:hAnsiTheme="minorEastAsia" w:hint="eastAsia"/>
          <w:b/>
          <w:sz w:val="24"/>
        </w:rPr>
        <w:t>四、廉：不忘初心，树立良好的党员干部形象</w:t>
      </w:r>
    </w:p>
    <w:p w14:paraId="1C87F56B" w14:textId="77777777" w:rsidR="00587B70" w:rsidRDefault="002C351A">
      <w:pPr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不忘初心，为学校、学院和平台服务，充分落实党风廉政建设，勤俭节约，树立的党员干部形象，坚决执行党中央的规定，不做违反党纪党规的事。</w:t>
      </w:r>
    </w:p>
    <w:p w14:paraId="26DED028" w14:textId="77777777" w:rsidR="00587B70" w:rsidRDefault="002C351A">
      <w:pPr>
        <w:spacing w:line="300" w:lineRule="auto"/>
        <w:rPr>
          <w:rFonts w:asciiTheme="minorEastAsia" w:eastAsiaTheme="minorEastAsia" w:hAnsiTheme="minorEastAsia"/>
          <w:b/>
          <w:sz w:val="24"/>
        </w:rPr>
      </w:pPr>
      <w:r>
        <w:rPr>
          <w:rFonts w:asciiTheme="minorEastAsia" w:eastAsiaTheme="minorEastAsia" w:hAnsiTheme="minorEastAsia" w:hint="eastAsia"/>
          <w:b/>
          <w:sz w:val="24"/>
        </w:rPr>
        <w:t>五、个人反思与不足</w:t>
      </w:r>
    </w:p>
    <w:p w14:paraId="4CE4508B" w14:textId="77777777" w:rsidR="00587B70" w:rsidRDefault="002C351A">
      <w:pPr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2020年疫情之年，由于9个月时间在国外，加之国外疫情之重，影响了国际合作的机会与成果，个人高层次论文写作与发表需要加强。</w:t>
      </w:r>
    </w:p>
    <w:p w14:paraId="6DF2BF4F" w14:textId="77777777" w:rsidR="00587B70" w:rsidRDefault="00587B70">
      <w:pPr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</w:p>
    <w:p w14:paraId="14A2193C" w14:textId="77777777" w:rsidR="00587B70" w:rsidRDefault="00587B70">
      <w:pPr>
        <w:spacing w:line="300" w:lineRule="auto"/>
        <w:ind w:firstLineChars="200" w:firstLine="420"/>
        <w:rPr>
          <w:rFonts w:asciiTheme="minorEastAsia" w:eastAsiaTheme="minorEastAsia" w:hAnsiTheme="minorEastAsia"/>
        </w:rPr>
      </w:pPr>
    </w:p>
    <w:p w14:paraId="29AEDD0D" w14:textId="77777777" w:rsidR="00587B70" w:rsidRPr="00BB4179" w:rsidRDefault="002C351A">
      <w:pPr>
        <w:spacing w:line="300" w:lineRule="auto"/>
        <w:ind w:firstLineChars="200" w:firstLine="480"/>
        <w:rPr>
          <w:rFonts w:asciiTheme="minorEastAsia" w:eastAsiaTheme="minorEastAsia" w:hAnsiTheme="minorEastAsia"/>
          <w:color w:val="FF0000"/>
          <w:sz w:val="24"/>
        </w:rPr>
      </w:pPr>
      <w:r w:rsidRPr="00BB4179">
        <w:rPr>
          <w:rFonts w:asciiTheme="minorEastAsia" w:eastAsiaTheme="minorEastAsia" w:hAnsiTheme="minorEastAsia" w:hint="eastAsia"/>
          <w:color w:val="FF0000"/>
          <w:sz w:val="24"/>
        </w:rPr>
        <w:t>伏干</w:t>
      </w:r>
    </w:p>
    <w:p w14:paraId="346315CA" w14:textId="77777777" w:rsidR="00587B70" w:rsidRPr="00BB4179" w:rsidRDefault="00587B70">
      <w:pPr>
        <w:spacing w:line="300" w:lineRule="auto"/>
        <w:ind w:firstLineChars="200" w:firstLine="420"/>
        <w:rPr>
          <w:rFonts w:asciiTheme="minorEastAsia" w:eastAsiaTheme="minorEastAsia" w:hAnsiTheme="minorEastAsia"/>
          <w:color w:val="FF0000"/>
        </w:rPr>
      </w:pPr>
    </w:p>
    <w:p w14:paraId="5847A698" w14:textId="77777777" w:rsidR="00587B70" w:rsidRPr="00BB4179" w:rsidRDefault="00587B70">
      <w:pPr>
        <w:spacing w:line="300" w:lineRule="auto"/>
        <w:ind w:firstLineChars="200" w:firstLine="420"/>
        <w:rPr>
          <w:rFonts w:asciiTheme="minorEastAsia" w:eastAsiaTheme="minorEastAsia" w:hAnsiTheme="minorEastAsia"/>
          <w:color w:val="FF0000"/>
        </w:rPr>
      </w:pPr>
    </w:p>
    <w:p w14:paraId="4FCF089C" w14:textId="77777777" w:rsidR="00587B70" w:rsidRDefault="00587B70">
      <w:pPr>
        <w:spacing w:line="300" w:lineRule="auto"/>
        <w:ind w:firstLineChars="200" w:firstLine="420"/>
        <w:rPr>
          <w:rFonts w:asciiTheme="minorEastAsia" w:eastAsiaTheme="minorEastAsia" w:hAnsiTheme="minorEastAsia"/>
        </w:rPr>
      </w:pPr>
    </w:p>
    <w:sectPr w:rsidR="00587B70" w:rsidSect="00587B7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E93A99E" w14:textId="77777777" w:rsidR="00C4720A" w:rsidRDefault="00C4720A" w:rsidP="00BB4179">
      <w:r>
        <w:separator/>
      </w:r>
    </w:p>
  </w:endnote>
  <w:endnote w:type="continuationSeparator" w:id="0">
    <w:p w14:paraId="66ED6346" w14:textId="77777777" w:rsidR="00C4720A" w:rsidRDefault="00C4720A" w:rsidP="00BB41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微软雅黑"/>
    <w:charset w:val="86"/>
    <w:family w:val="modern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BB7653C" w14:textId="77777777" w:rsidR="00C4720A" w:rsidRDefault="00C4720A" w:rsidP="00BB4179">
      <w:r>
        <w:separator/>
      </w:r>
    </w:p>
  </w:footnote>
  <w:footnote w:type="continuationSeparator" w:id="0">
    <w:p w14:paraId="3ED65D34" w14:textId="77777777" w:rsidR="00C4720A" w:rsidRDefault="00C4720A" w:rsidP="00BB417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C3981"/>
    <w:rsid w:val="00024607"/>
    <w:rsid w:val="00035307"/>
    <w:rsid w:val="00051E9C"/>
    <w:rsid w:val="00053604"/>
    <w:rsid w:val="0009172E"/>
    <w:rsid w:val="00193143"/>
    <w:rsid w:val="001E3B11"/>
    <w:rsid w:val="00231CAD"/>
    <w:rsid w:val="0023429F"/>
    <w:rsid w:val="00261C70"/>
    <w:rsid w:val="0028458F"/>
    <w:rsid w:val="002B6640"/>
    <w:rsid w:val="002C351A"/>
    <w:rsid w:val="00341B4C"/>
    <w:rsid w:val="003B1E7D"/>
    <w:rsid w:val="003C344B"/>
    <w:rsid w:val="003F3F74"/>
    <w:rsid w:val="004146D9"/>
    <w:rsid w:val="00421B6F"/>
    <w:rsid w:val="00433915"/>
    <w:rsid w:val="0045550D"/>
    <w:rsid w:val="004856BF"/>
    <w:rsid w:val="00545E27"/>
    <w:rsid w:val="0055365D"/>
    <w:rsid w:val="00560CC7"/>
    <w:rsid w:val="00587B70"/>
    <w:rsid w:val="005E4BA9"/>
    <w:rsid w:val="0061121B"/>
    <w:rsid w:val="00660352"/>
    <w:rsid w:val="00696F68"/>
    <w:rsid w:val="006A019E"/>
    <w:rsid w:val="006C3981"/>
    <w:rsid w:val="0071083F"/>
    <w:rsid w:val="007C320D"/>
    <w:rsid w:val="00830D53"/>
    <w:rsid w:val="008B1E49"/>
    <w:rsid w:val="008B5DCE"/>
    <w:rsid w:val="008E7F30"/>
    <w:rsid w:val="00903B72"/>
    <w:rsid w:val="0090575E"/>
    <w:rsid w:val="00912C27"/>
    <w:rsid w:val="00981FA9"/>
    <w:rsid w:val="00A009A9"/>
    <w:rsid w:val="00A73162"/>
    <w:rsid w:val="00AF13B6"/>
    <w:rsid w:val="00B045E4"/>
    <w:rsid w:val="00B17F7B"/>
    <w:rsid w:val="00B50DEF"/>
    <w:rsid w:val="00B9699D"/>
    <w:rsid w:val="00BB4179"/>
    <w:rsid w:val="00BB79CF"/>
    <w:rsid w:val="00C168B6"/>
    <w:rsid w:val="00C24347"/>
    <w:rsid w:val="00C43E75"/>
    <w:rsid w:val="00C4720A"/>
    <w:rsid w:val="00C53C8A"/>
    <w:rsid w:val="00C75B04"/>
    <w:rsid w:val="00C77C67"/>
    <w:rsid w:val="00D306E0"/>
    <w:rsid w:val="00D419E1"/>
    <w:rsid w:val="00DD3AE5"/>
    <w:rsid w:val="00E06066"/>
    <w:rsid w:val="00E621E3"/>
    <w:rsid w:val="00F42521"/>
    <w:rsid w:val="00F47DB5"/>
    <w:rsid w:val="00FB7F0D"/>
    <w:rsid w:val="00FF0086"/>
    <w:rsid w:val="02F45340"/>
    <w:rsid w:val="26800B6B"/>
    <w:rsid w:val="6AD27C55"/>
    <w:rsid w:val="6F1206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02CD71"/>
  <w15:docId w15:val="{A6535AD0-798C-4150-8EED-BE878FA9B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87B70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qFormat/>
    <w:rsid w:val="00587B7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a6"/>
    <w:uiPriority w:val="99"/>
    <w:semiHidden/>
    <w:unhideWhenUsed/>
    <w:qFormat/>
    <w:rsid w:val="00587B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眉 字符"/>
    <w:basedOn w:val="a0"/>
    <w:link w:val="a5"/>
    <w:uiPriority w:val="99"/>
    <w:semiHidden/>
    <w:qFormat/>
    <w:rsid w:val="00587B70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semiHidden/>
    <w:qFormat/>
    <w:rsid w:val="00587B70"/>
    <w:rPr>
      <w:sz w:val="18"/>
      <w:szCs w:val="18"/>
    </w:rPr>
  </w:style>
  <w:style w:type="paragraph" w:styleId="a7">
    <w:name w:val="List Paragraph"/>
    <w:basedOn w:val="a"/>
    <w:uiPriority w:val="34"/>
    <w:qFormat/>
    <w:rsid w:val="00587B7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2</Pages>
  <Words>221</Words>
  <Characters>1260</Characters>
  <Application>Microsoft Office Word</Application>
  <DocSecurity>0</DocSecurity>
  <Lines>10</Lines>
  <Paragraphs>2</Paragraphs>
  <ScaleCrop>false</ScaleCrop>
  <Company>Microsoft</Company>
  <LinksUpToDate>false</LinksUpToDate>
  <CharactersWithSpaces>1479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869282441@qq.com</cp:lastModifiedBy>
  <cp:revision>33</cp:revision>
  <cp:lastPrinted>2020-01-06T04:34:00Z</cp:lastPrinted>
  <dcterms:created xsi:type="dcterms:W3CDTF">2019-12-29T15:32:00Z</dcterms:created>
  <dcterms:modified xsi:type="dcterms:W3CDTF">2021-01-08T04:42:00Z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